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drawing>
          <wp:inline distB="0" distT="0" distL="0" distR="0">
            <wp:extent cx="4254500" cy="1854200"/>
            <wp:effectExtent b="0" l="0" r="0" t="0"/>
            <wp:docPr descr="A colorful text on a black background&#10;&#10;Description automatically generated with low confidence" id="1" name="image4.png"/>
            <a:graphic>
              <a:graphicData uri="http://schemas.openxmlformats.org/drawingml/2006/picture">
                <pic:pic>
                  <pic:nvPicPr>
                    <pic:cNvPr descr="A colorful text on a black background&#10;&#10;Description automatically generated with low confidence" id="0" name="image4.png"/>
                    <pic:cNvPicPr preferRelativeResize="0"/>
                  </pic:nvPicPr>
                  <pic:blipFill>
                    <a:blip r:embed="rId6"/>
                    <a:srcRect b="0" l="0" r="0" t="0"/>
                    <a:stretch>
                      <a:fillRect/>
                    </a:stretch>
                  </pic:blipFill>
                  <pic:spPr>
                    <a:xfrm>
                      <a:off x="0" y="0"/>
                      <a:ext cx="4254500" cy="18542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rFonts w:ascii="Arial" w:cs="Arial" w:eastAsia="Arial" w:hAnsi="Arial"/>
          <w:b w:val="1"/>
          <w:color w:val="000000"/>
        </w:rPr>
      </w:pPr>
      <w:r w:rsidDel="00000000" w:rsidR="00000000" w:rsidRPr="00000000">
        <w:rPr>
          <w:rFonts w:ascii="Arial" w:cs="Arial" w:eastAsia="Arial" w:hAnsi="Arial"/>
          <w:b w:val="1"/>
          <w:rtl w:val="0"/>
        </w:rPr>
        <w:t xml:space="preserve">THE SPACE 2022 Final Report</w:t>
      </w:r>
      <w:r w:rsidDel="00000000" w:rsidR="00000000" w:rsidRPr="00000000">
        <w:rPr>
          <w:rtl w:val="0"/>
        </w:rPr>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b w:val="1"/>
          <w:rtl w:val="0"/>
        </w:rPr>
        <w:t xml:space="preserve">Forward Learning Scholars </w:t>
      </w:r>
      <w:r w:rsidDel="00000000" w:rsidR="00000000" w:rsidRPr="00000000">
        <w:rPr>
          <w:rFonts w:ascii="Arial" w:cs="Arial" w:eastAsia="Arial" w:hAnsi="Arial"/>
          <w:rtl w:val="0"/>
        </w:rPr>
        <w:tab/>
        <w:tab/>
        <w:tab/>
        <w:tab/>
        <w:tab/>
      </w:r>
    </w:p>
    <w:p w:rsidR="00000000" w:rsidDel="00000000" w:rsidP="00000000" w:rsidRDefault="00000000" w:rsidRPr="00000000" w14:paraId="00000005">
      <w:pPr>
        <w:rPr>
          <w:rFonts w:ascii="Arial" w:cs="Arial" w:eastAsia="Arial" w:hAnsi="Arial"/>
          <w:b w:val="1"/>
        </w:rPr>
      </w:pPr>
      <w:r w:rsidDel="00000000" w:rsidR="00000000" w:rsidRPr="00000000">
        <w:rPr>
          <w:rFonts w:ascii="Arial" w:cs="Arial" w:eastAsia="Arial" w:hAnsi="Arial"/>
          <w:b w:val="1"/>
          <w:rtl w:val="0"/>
        </w:rPr>
        <w:t xml:space="preserve">Grant Amount: $18,900</w:t>
      </w:r>
    </w:p>
    <w:p w:rsidR="00000000" w:rsidDel="00000000" w:rsidP="00000000" w:rsidRDefault="00000000" w:rsidRPr="00000000" w14:paraId="00000006">
      <w:pPr>
        <w:rPr>
          <w:rFonts w:ascii="Arial" w:cs="Arial" w:eastAsia="Arial" w:hAnsi="Arial"/>
          <w:b w:val="1"/>
        </w:rPr>
      </w:pP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b w:val="1"/>
          <w:rtl w:val="0"/>
        </w:rPr>
        <w:t xml:space="preserve">Grant Program in Review </w:t>
      </w: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tl w:val="0"/>
        </w:rPr>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Hunter was referred to the Forward Learning Scholars program by a concerned community member.  He had a history of academic struggles and significant challenges at home and was spending a lot of time alone. </w:t>
      </w:r>
    </w:p>
    <w:p w:rsidR="00000000" w:rsidDel="00000000" w:rsidP="00000000" w:rsidRDefault="00000000" w:rsidRPr="00000000" w14:paraId="0000000A">
      <w:pPr>
        <w:rPr>
          <w:rFonts w:ascii="Arial" w:cs="Arial" w:eastAsia="Arial" w:hAnsi="Arial"/>
        </w:rPr>
      </w:pPr>
      <w:r w:rsidDel="00000000" w:rsidR="00000000" w:rsidRPr="00000000">
        <w:rPr>
          <w:rtl w:val="0"/>
        </w:rPr>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At first, Hunter was reluctant to come to The Space.  For nearly two months he didn’t engage with tutors or other students. He was failing his classes and was quick to shut down when asked about school.  Eventually Hunter asked for help with a late assignment, and soon he was regularly working with tutors on his homework. </w:t>
      </w:r>
    </w:p>
    <w:p w:rsidR="00000000" w:rsidDel="00000000" w:rsidP="00000000" w:rsidRDefault="00000000" w:rsidRPr="00000000" w14:paraId="0000000C">
      <w:pPr>
        <w:rPr>
          <w:rFonts w:ascii="Arial" w:cs="Arial" w:eastAsia="Arial" w:hAnsi="Arial"/>
        </w:rPr>
      </w:pPr>
      <w:r w:rsidDel="00000000" w:rsidR="00000000" w:rsidRPr="00000000">
        <w:rPr>
          <w:rtl w:val="0"/>
        </w:rPr>
      </w:r>
    </w:p>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rtl w:val="0"/>
        </w:rPr>
        <w:t xml:space="preserve">Hunter writes, “I wanted my grades to be better than Bs. I used to have grades that were really low. Now I have some A’s and I am going to keep trying…The Space makes it easy and fun.” </w:t>
      </w:r>
    </w:p>
    <w:p w:rsidR="00000000" w:rsidDel="00000000" w:rsidP="00000000" w:rsidRDefault="00000000" w:rsidRPr="00000000" w14:paraId="0000000E">
      <w:pPr>
        <w:rPr>
          <w:rFonts w:ascii="Arial" w:cs="Arial" w:eastAsia="Arial" w:hAnsi="Arial"/>
        </w:rPr>
      </w:pPr>
      <w:r w:rsidDel="00000000" w:rsidR="00000000" w:rsidRPr="00000000">
        <w:rPr>
          <w:rtl w:val="0"/>
        </w:rPr>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Hunter’s transformation didn’t happen overnight. He is sticking with it and we are committed to helping him reach his goals. </w:t>
      </w:r>
    </w:p>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1">
      <w:pPr>
        <w:rPr>
          <w:rFonts w:ascii="Arial" w:cs="Arial" w:eastAsia="Arial" w:hAnsi="Arial"/>
        </w:rPr>
      </w:pPr>
      <w:r w:rsidDel="00000000" w:rsidR="00000000" w:rsidRPr="00000000">
        <w:rPr>
          <w:rtl w:val="0"/>
        </w:rPr>
      </w:r>
    </w:p>
    <w:p w:rsidR="00000000" w:rsidDel="00000000" w:rsidP="00000000" w:rsidRDefault="00000000" w:rsidRPr="00000000" w14:paraId="00000012">
      <w:pPr>
        <w:rPr>
          <w:rFonts w:ascii="Arial" w:cs="Arial" w:eastAsia="Arial" w:hAnsi="Arial"/>
        </w:rPr>
      </w:pPr>
      <w:r w:rsidDel="00000000" w:rsidR="00000000" w:rsidRPr="00000000">
        <w:rPr>
          <w:rtl w:val="0"/>
        </w:rPr>
      </w:r>
    </w:p>
    <w:p w:rsidR="00000000" w:rsidDel="00000000" w:rsidP="00000000" w:rsidRDefault="00000000" w:rsidRPr="00000000" w14:paraId="00000013">
      <w:pPr>
        <w:rPr>
          <w:rFonts w:ascii="Arial" w:cs="Arial" w:eastAsia="Arial" w:hAnsi="Arial"/>
          <w:b w:val="1"/>
        </w:rPr>
      </w:pPr>
      <w:r w:rsidDel="00000000" w:rsidR="00000000" w:rsidRPr="00000000">
        <w:rPr>
          <w:rFonts w:ascii="Arial" w:cs="Arial" w:eastAsia="Arial" w:hAnsi="Arial"/>
          <w:b w:val="1"/>
          <w:rtl w:val="0"/>
        </w:rPr>
        <w:t xml:space="preserve">Objectives &amp; Outcomes</w:t>
      </w:r>
    </w:p>
    <w:p w:rsidR="00000000" w:rsidDel="00000000" w:rsidP="00000000" w:rsidRDefault="00000000" w:rsidRPr="00000000" w14:paraId="00000014">
      <w:pPr>
        <w:rPr>
          <w:rFonts w:ascii="Arial" w:cs="Arial" w:eastAsia="Arial" w:hAnsi="Arial"/>
          <w:b w:val="1"/>
        </w:rPr>
      </w:pPr>
      <w:r w:rsidDel="00000000" w:rsidR="00000000" w:rsidRPr="00000000">
        <w:rPr>
          <w:rtl w:val="0"/>
        </w:rPr>
      </w:r>
    </w:p>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 xml:space="preserve">The objectives of our grant focused on student attendance and grades. </w:t>
      </w:r>
    </w:p>
    <w:p w:rsidR="00000000" w:rsidDel="00000000" w:rsidP="00000000" w:rsidRDefault="00000000" w:rsidRPr="00000000" w14:paraId="00000016">
      <w:pPr>
        <w:rPr>
          <w:rFonts w:ascii="Arial" w:cs="Arial" w:eastAsia="Arial" w:hAnsi="Arial"/>
        </w:rPr>
      </w:pPr>
      <w:r w:rsidDel="00000000" w:rsidR="00000000" w:rsidRPr="00000000">
        <w:rPr>
          <w:rtl w:val="0"/>
        </w:rPr>
      </w:r>
    </w:p>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rtl w:val="0"/>
        </w:rPr>
        <w:t xml:space="preserve">This year, we have worked with 29 students within our FLS program. Of those students, 11 started the year with us and have maintained attendance.  We have added an additional 9 students over the course of this year. Over the past few months, the team has focused on “graduating” five students out of FLS and into other programs at The Space. 100 % of students currently enrolled in FLS attend consistently, and 100 % of students/families who are eligible to return to programs at The Space have indicated that they plan to do so.  </w:t>
      </w:r>
    </w:p>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rtl w:val="0"/>
        </w:rPr>
        <w:t xml:space="preserve">Academic goals are different for each student, but parents and teachers consistently report an improvement in grades. </w:t>
      </w:r>
    </w:p>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rtl w:val="0"/>
        </w:rPr>
        <w:t xml:space="preserve">Additional successes are anecdotal but not to be overlooked: </w:t>
      </w:r>
    </w:p>
    <w:p w:rsidR="00000000" w:rsidDel="00000000" w:rsidP="00000000" w:rsidRDefault="00000000" w:rsidRPr="00000000" w14:paraId="0000001A">
      <w:pPr>
        <w:rPr>
          <w:rFonts w:ascii="Arial" w:cs="Arial" w:eastAsia="Arial" w:hAnsi="Arial"/>
        </w:rPr>
      </w:pPr>
      <w:r w:rsidDel="00000000" w:rsidR="00000000" w:rsidRPr="00000000">
        <w:rPr>
          <w:rtl w:val="0"/>
        </w:rPr>
      </w:r>
    </w:p>
    <w:p w:rsidR="00000000" w:rsidDel="00000000" w:rsidP="00000000" w:rsidRDefault="00000000" w:rsidRPr="00000000" w14:paraId="0000001B">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A student who wrote on his end of year summary: “(my goal was) to get the best grades possible…AND I DID!”   </w:t>
      </w:r>
    </w:p>
    <w:p w:rsidR="00000000" w:rsidDel="00000000" w:rsidP="00000000" w:rsidRDefault="00000000" w:rsidRPr="00000000" w14:paraId="0000001C">
      <w:pPr>
        <w:rPr>
          <w:rFonts w:ascii="Arial" w:cs="Arial" w:eastAsia="Arial" w:hAnsi="Arial"/>
        </w:rPr>
      </w:pPr>
      <w:r w:rsidDel="00000000" w:rsidR="00000000" w:rsidRPr="00000000">
        <w:rPr>
          <w:rtl w:val="0"/>
        </w:rPr>
      </w:r>
    </w:p>
    <w:p w:rsidR="00000000" w:rsidDel="00000000" w:rsidP="00000000" w:rsidRDefault="00000000" w:rsidRPr="00000000" w14:paraId="0000001D">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One of our bilingual students who struggled with his confidence was chosen to be one of two speakers at 8th grade graduation. </w:t>
      </w:r>
    </w:p>
    <w:p w:rsidR="00000000" w:rsidDel="00000000" w:rsidP="00000000" w:rsidRDefault="00000000" w:rsidRPr="00000000" w14:paraId="0000001E">
      <w:pPr>
        <w:rPr>
          <w:rFonts w:ascii="Arial" w:cs="Arial" w:eastAsia="Arial" w:hAnsi="Arial"/>
        </w:rPr>
      </w:pPr>
      <w:r w:rsidDel="00000000" w:rsidR="00000000" w:rsidRPr="00000000">
        <w:rPr>
          <w:rtl w:val="0"/>
        </w:rPr>
      </w:r>
    </w:p>
    <w:p w:rsidR="00000000" w:rsidDel="00000000" w:rsidP="00000000" w:rsidRDefault="00000000" w:rsidRPr="00000000" w14:paraId="0000001F">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A student who has been receiving academic interventions since elementary school and whose academic progress has been tracked closely by teachers is no longer being identified as a student of concern by the school.</w:t>
      </w:r>
    </w:p>
    <w:p w:rsidR="00000000" w:rsidDel="00000000" w:rsidP="00000000" w:rsidRDefault="00000000" w:rsidRPr="00000000" w14:paraId="00000020">
      <w:pPr>
        <w:rPr>
          <w:rFonts w:ascii="Arial" w:cs="Arial" w:eastAsia="Arial" w:hAnsi="Arial"/>
        </w:rPr>
      </w:pPr>
      <w:r w:rsidDel="00000000" w:rsidR="00000000" w:rsidRPr="00000000">
        <w:rPr>
          <w:rtl w:val="0"/>
        </w:rPr>
      </w:r>
    </w:p>
    <w:p w:rsidR="00000000" w:rsidDel="00000000" w:rsidP="00000000" w:rsidRDefault="00000000" w:rsidRPr="00000000" w14:paraId="00000021">
      <w:pPr>
        <w:rPr>
          <w:rFonts w:ascii="Arial" w:cs="Arial" w:eastAsia="Arial" w:hAnsi="Arial"/>
        </w:rPr>
      </w:pPr>
      <w:r w:rsidDel="00000000" w:rsidR="00000000" w:rsidRPr="00000000">
        <w:rPr>
          <w:rtl w:val="0"/>
        </w:rPr>
      </w:r>
    </w:p>
    <w:p w:rsidR="00000000" w:rsidDel="00000000" w:rsidP="00000000" w:rsidRDefault="00000000" w:rsidRPr="00000000" w14:paraId="00000022">
      <w:pPr>
        <w:rPr>
          <w:rFonts w:ascii="Arial" w:cs="Arial" w:eastAsia="Arial" w:hAnsi="Arial"/>
        </w:rPr>
      </w:pPr>
      <w:r w:rsidDel="00000000" w:rsidR="00000000" w:rsidRPr="00000000">
        <w:rPr>
          <w:rtl w:val="0"/>
        </w:rPr>
      </w:r>
    </w:p>
    <w:p w:rsidR="00000000" w:rsidDel="00000000" w:rsidP="00000000" w:rsidRDefault="00000000" w:rsidRPr="00000000" w14:paraId="00000023">
      <w:pPr>
        <w:rPr>
          <w:rFonts w:ascii="Arial" w:cs="Arial" w:eastAsia="Arial" w:hAnsi="Arial"/>
        </w:rPr>
      </w:pPr>
      <w:r w:rsidDel="00000000" w:rsidR="00000000" w:rsidRPr="00000000">
        <w:rPr>
          <w:rFonts w:ascii="Arial" w:cs="Arial" w:eastAsia="Arial" w:hAnsi="Arial"/>
          <w:b w:val="1"/>
          <w:rtl w:val="0"/>
        </w:rPr>
        <w:t xml:space="preserve">Photos – </w:t>
      </w:r>
      <w:r w:rsidDel="00000000" w:rsidR="00000000" w:rsidRPr="00000000">
        <w:rPr>
          <w:rFonts w:ascii="Arial" w:cs="Arial" w:eastAsia="Arial" w:hAnsi="Arial"/>
          <w:rtl w:val="0"/>
        </w:rPr>
        <w:t xml:space="preserve">SEE BELOW</w:t>
      </w:r>
    </w:p>
    <w:p w:rsidR="00000000" w:rsidDel="00000000" w:rsidP="00000000" w:rsidRDefault="00000000" w:rsidRPr="00000000" w14:paraId="00000024">
      <w:pPr>
        <w:rPr>
          <w:rFonts w:ascii="Arial" w:cs="Arial" w:eastAsia="Arial" w:hAnsi="Arial"/>
        </w:rPr>
      </w:pPr>
      <w:r w:rsidDel="00000000" w:rsidR="00000000" w:rsidRPr="00000000">
        <w:rPr>
          <w:rtl w:val="0"/>
        </w:rPr>
      </w:r>
    </w:p>
    <w:p w:rsidR="00000000" w:rsidDel="00000000" w:rsidP="00000000" w:rsidRDefault="00000000" w:rsidRPr="00000000" w14:paraId="00000025">
      <w:pPr>
        <w:rPr>
          <w:rFonts w:ascii="Arial" w:cs="Arial" w:eastAsia="Arial" w:hAnsi="Arial"/>
        </w:rPr>
      </w:pPr>
      <w:r w:rsidDel="00000000" w:rsidR="00000000" w:rsidRPr="00000000">
        <w:rPr>
          <w:rtl w:val="0"/>
        </w:rPr>
      </w:r>
    </w:p>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b w:val="1"/>
          <w:rtl w:val="0"/>
        </w:rPr>
        <w:t xml:space="preserve">Budget </w:t>
      </w:r>
      <w:r w:rsidDel="00000000" w:rsidR="00000000" w:rsidRPr="00000000">
        <w:rPr>
          <w:rtl w:val="0"/>
        </w:rPr>
      </w:r>
    </w:p>
    <w:p w:rsidR="00000000" w:rsidDel="00000000" w:rsidP="00000000" w:rsidRDefault="00000000" w:rsidRPr="00000000" w14:paraId="00000027">
      <w:pPr>
        <w:rPr>
          <w:rFonts w:ascii="Arial" w:cs="Arial" w:eastAsia="Arial" w:hAnsi="Arial"/>
        </w:rPr>
      </w:pPr>
      <w:r w:rsidDel="00000000" w:rsidR="00000000" w:rsidRPr="00000000">
        <w:rPr>
          <w:rtl w:val="0"/>
        </w:rPr>
      </w:r>
    </w:p>
    <w:p w:rsidR="00000000" w:rsidDel="00000000" w:rsidP="00000000" w:rsidRDefault="00000000" w:rsidRPr="00000000" w14:paraId="00000028">
      <w:pPr>
        <w:rPr>
          <w:rFonts w:ascii="Arial" w:cs="Arial" w:eastAsia="Arial" w:hAnsi="Arial"/>
        </w:rPr>
      </w:pPr>
      <w:r w:rsidDel="00000000" w:rsidR="00000000" w:rsidRPr="00000000">
        <w:rPr>
          <w:rtl w:val="0"/>
        </w:rPr>
      </w:r>
    </w:p>
    <w:tbl>
      <w:tblPr>
        <w:tblStyle w:val="Table1"/>
        <w:tblW w:w="88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52"/>
        <w:gridCol w:w="2952"/>
        <w:gridCol w:w="2952"/>
        <w:tblGridChange w:id="0">
          <w:tblGrid>
            <w:gridCol w:w="2952"/>
            <w:gridCol w:w="2952"/>
            <w:gridCol w:w="2952"/>
          </w:tblGrid>
        </w:tblGridChange>
      </w:tblGrid>
      <w:tr>
        <w:trPr>
          <w:cantSplit w:val="0"/>
          <w:tblHeader w:val="0"/>
        </w:trPr>
        <w:tc>
          <w:tcPr/>
          <w:p w:rsidR="00000000" w:rsidDel="00000000" w:rsidP="00000000" w:rsidRDefault="00000000" w:rsidRPr="00000000" w14:paraId="00000029">
            <w:pPr>
              <w:jc w:val="center"/>
              <w:rPr>
                <w:rFonts w:ascii="Arial" w:cs="Arial" w:eastAsia="Arial" w:hAnsi="Arial"/>
                <w:b w:val="1"/>
              </w:rPr>
            </w:pPr>
            <w:r w:rsidDel="00000000" w:rsidR="00000000" w:rsidRPr="00000000">
              <w:rPr>
                <w:rFonts w:ascii="Arial" w:cs="Arial" w:eastAsia="Arial" w:hAnsi="Arial"/>
                <w:b w:val="1"/>
                <w:rtl w:val="0"/>
              </w:rPr>
              <w:t xml:space="preserve">Expenses</w:t>
            </w:r>
          </w:p>
        </w:tc>
        <w:tc>
          <w:tcPr/>
          <w:p w:rsidR="00000000" w:rsidDel="00000000" w:rsidP="00000000" w:rsidRDefault="00000000" w:rsidRPr="00000000" w14:paraId="0000002A">
            <w:pPr>
              <w:jc w:val="center"/>
              <w:rPr>
                <w:rFonts w:ascii="Arial" w:cs="Arial" w:eastAsia="Arial" w:hAnsi="Arial"/>
                <w:b w:val="1"/>
              </w:rPr>
            </w:pPr>
            <w:r w:rsidDel="00000000" w:rsidR="00000000" w:rsidRPr="00000000">
              <w:rPr>
                <w:rFonts w:ascii="Arial" w:cs="Arial" w:eastAsia="Arial" w:hAnsi="Arial"/>
                <w:b w:val="1"/>
                <w:rtl w:val="0"/>
              </w:rPr>
              <w:t xml:space="preserve">Amount requested from WRWCF</w:t>
            </w:r>
          </w:p>
        </w:tc>
        <w:tc>
          <w:tcPr/>
          <w:p w:rsidR="00000000" w:rsidDel="00000000" w:rsidP="00000000" w:rsidRDefault="00000000" w:rsidRPr="00000000" w14:paraId="0000002B">
            <w:pPr>
              <w:jc w:val="center"/>
              <w:rPr>
                <w:rFonts w:ascii="Arial" w:cs="Arial" w:eastAsia="Arial" w:hAnsi="Arial"/>
                <w:b w:val="1"/>
              </w:rPr>
            </w:pPr>
            <w:r w:rsidDel="00000000" w:rsidR="00000000" w:rsidRPr="00000000">
              <w:rPr>
                <w:rFonts w:ascii="Arial" w:cs="Arial" w:eastAsia="Arial" w:hAnsi="Arial"/>
                <w:b w:val="1"/>
                <w:rtl w:val="0"/>
              </w:rPr>
              <w:t xml:space="preserve">Actual Expenditures</w:t>
            </w:r>
          </w:p>
        </w:tc>
      </w:tr>
      <w:tr>
        <w:trPr>
          <w:cantSplit w:val="0"/>
          <w:tblHeader w:val="0"/>
        </w:trPr>
        <w:tc>
          <w:tcPr/>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rtl w:val="0"/>
              </w:rPr>
              <w:t xml:space="preserve">Salary and Benefits (Tutoring Staff)</w:t>
            </w:r>
          </w:p>
        </w:tc>
        <w:tc>
          <w:tcPr/>
          <w:p w:rsidR="00000000" w:rsidDel="00000000" w:rsidP="00000000" w:rsidRDefault="00000000" w:rsidRPr="00000000" w14:paraId="0000002D">
            <w:pPr>
              <w:jc w:val="right"/>
              <w:rPr>
                <w:rFonts w:ascii="Arial" w:cs="Arial" w:eastAsia="Arial" w:hAnsi="Arial"/>
              </w:rPr>
            </w:pPr>
            <w:r w:rsidDel="00000000" w:rsidR="00000000" w:rsidRPr="00000000">
              <w:rPr>
                <w:rFonts w:ascii="Arial" w:cs="Arial" w:eastAsia="Arial" w:hAnsi="Arial"/>
                <w:rtl w:val="0"/>
              </w:rPr>
              <w:t xml:space="preserve">$14,0000</w:t>
            </w:r>
          </w:p>
        </w:tc>
        <w:tc>
          <w:tcPr/>
          <w:p w:rsidR="00000000" w:rsidDel="00000000" w:rsidP="00000000" w:rsidRDefault="00000000" w:rsidRPr="00000000" w14:paraId="0000002E">
            <w:pPr>
              <w:jc w:val="right"/>
              <w:rPr>
                <w:rFonts w:ascii="Arial" w:cs="Arial" w:eastAsia="Arial" w:hAnsi="Arial"/>
              </w:rPr>
            </w:pPr>
            <w:r w:rsidDel="00000000" w:rsidR="00000000" w:rsidRPr="00000000">
              <w:rPr>
                <w:rFonts w:ascii="Arial" w:cs="Arial" w:eastAsia="Arial" w:hAnsi="Arial"/>
                <w:rtl w:val="0"/>
              </w:rPr>
              <w:t xml:space="preserve">$13,897</w:t>
            </w:r>
          </w:p>
        </w:tc>
      </w:tr>
      <w:tr>
        <w:trPr>
          <w:cantSplit w:val="0"/>
          <w:tblHeader w:val="0"/>
        </w:trPr>
        <w:tc>
          <w:tcPr/>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rtl w:val="0"/>
              </w:rPr>
              <w:t xml:space="preserve">Salary and Benefits (Programs Administration)</w:t>
            </w:r>
          </w:p>
        </w:tc>
        <w:tc>
          <w:tcPr/>
          <w:p w:rsidR="00000000" w:rsidDel="00000000" w:rsidP="00000000" w:rsidRDefault="00000000" w:rsidRPr="00000000" w14:paraId="00000030">
            <w:pPr>
              <w:jc w:val="right"/>
              <w:rPr>
                <w:rFonts w:ascii="Arial" w:cs="Arial" w:eastAsia="Arial" w:hAnsi="Arial"/>
              </w:rPr>
            </w:pPr>
            <w:r w:rsidDel="00000000" w:rsidR="00000000" w:rsidRPr="00000000">
              <w:rPr>
                <w:rFonts w:ascii="Arial" w:cs="Arial" w:eastAsia="Arial" w:hAnsi="Arial"/>
                <w:rtl w:val="0"/>
              </w:rPr>
              <w:t xml:space="preserve">$2,000</w:t>
            </w:r>
          </w:p>
        </w:tc>
        <w:tc>
          <w:tcPr/>
          <w:p w:rsidR="00000000" w:rsidDel="00000000" w:rsidP="00000000" w:rsidRDefault="00000000" w:rsidRPr="00000000" w14:paraId="00000031">
            <w:pPr>
              <w:jc w:val="right"/>
              <w:rPr>
                <w:rFonts w:ascii="Arial" w:cs="Arial" w:eastAsia="Arial" w:hAnsi="Arial"/>
              </w:rPr>
            </w:pPr>
            <w:r w:rsidDel="00000000" w:rsidR="00000000" w:rsidRPr="00000000">
              <w:rPr>
                <w:rFonts w:ascii="Arial" w:cs="Arial" w:eastAsia="Arial" w:hAnsi="Arial"/>
                <w:rtl w:val="0"/>
              </w:rPr>
              <w:t xml:space="preserve">$2,000</w:t>
            </w:r>
          </w:p>
        </w:tc>
      </w:tr>
      <w:tr>
        <w:trPr>
          <w:cantSplit w:val="0"/>
          <w:tblHeader w:val="0"/>
        </w:trPr>
        <w:tc>
          <w:tcPr/>
          <w:p w:rsidR="00000000" w:rsidDel="00000000" w:rsidP="00000000" w:rsidRDefault="00000000" w:rsidRPr="00000000" w14:paraId="00000032">
            <w:pPr>
              <w:rPr>
                <w:rFonts w:ascii="Arial" w:cs="Arial" w:eastAsia="Arial" w:hAnsi="Arial"/>
              </w:rPr>
            </w:pPr>
            <w:r w:rsidDel="00000000" w:rsidR="00000000" w:rsidRPr="00000000">
              <w:rPr>
                <w:rFonts w:ascii="Arial" w:cs="Arial" w:eastAsia="Arial" w:hAnsi="Arial"/>
                <w:rtl w:val="0"/>
              </w:rPr>
              <w:t xml:space="preserve">School Supplies</w:t>
            </w:r>
          </w:p>
        </w:tc>
        <w:tc>
          <w:tcPr/>
          <w:p w:rsidR="00000000" w:rsidDel="00000000" w:rsidP="00000000" w:rsidRDefault="00000000" w:rsidRPr="00000000" w14:paraId="00000033">
            <w:pPr>
              <w:jc w:val="right"/>
              <w:rPr>
                <w:rFonts w:ascii="Arial" w:cs="Arial" w:eastAsia="Arial" w:hAnsi="Arial"/>
              </w:rPr>
            </w:pPr>
            <w:r w:rsidDel="00000000" w:rsidR="00000000" w:rsidRPr="00000000">
              <w:rPr>
                <w:rFonts w:ascii="Arial" w:cs="Arial" w:eastAsia="Arial" w:hAnsi="Arial"/>
                <w:rtl w:val="0"/>
              </w:rPr>
              <w:t xml:space="preserve">$600</w:t>
            </w:r>
          </w:p>
        </w:tc>
        <w:tc>
          <w:tcPr/>
          <w:p w:rsidR="00000000" w:rsidDel="00000000" w:rsidP="00000000" w:rsidRDefault="00000000" w:rsidRPr="00000000" w14:paraId="00000034">
            <w:pPr>
              <w:jc w:val="right"/>
              <w:rPr>
                <w:rFonts w:ascii="Arial" w:cs="Arial" w:eastAsia="Arial" w:hAnsi="Arial"/>
              </w:rPr>
            </w:pPr>
            <w:r w:rsidDel="00000000" w:rsidR="00000000" w:rsidRPr="00000000">
              <w:rPr>
                <w:rFonts w:ascii="Arial" w:cs="Arial" w:eastAsia="Arial" w:hAnsi="Arial"/>
                <w:rtl w:val="0"/>
              </w:rPr>
              <w:t xml:space="preserve">$787</w:t>
            </w:r>
          </w:p>
        </w:tc>
      </w:tr>
      <w:tr>
        <w:trPr>
          <w:cantSplit w:val="0"/>
          <w:tblHeader w:val="0"/>
        </w:trPr>
        <w:tc>
          <w:tcPr/>
          <w:p w:rsidR="00000000" w:rsidDel="00000000" w:rsidP="00000000" w:rsidRDefault="00000000" w:rsidRPr="00000000" w14:paraId="00000035">
            <w:pPr>
              <w:rPr>
                <w:rFonts w:ascii="Arial" w:cs="Arial" w:eastAsia="Arial" w:hAnsi="Arial"/>
              </w:rPr>
            </w:pPr>
            <w:r w:rsidDel="00000000" w:rsidR="00000000" w:rsidRPr="00000000">
              <w:rPr>
                <w:rFonts w:ascii="Arial" w:cs="Arial" w:eastAsia="Arial" w:hAnsi="Arial"/>
                <w:rtl w:val="0"/>
              </w:rPr>
              <w:t xml:space="preserve">Educational materials</w:t>
            </w:r>
          </w:p>
        </w:tc>
        <w:tc>
          <w:tcPr/>
          <w:p w:rsidR="00000000" w:rsidDel="00000000" w:rsidP="00000000" w:rsidRDefault="00000000" w:rsidRPr="00000000" w14:paraId="00000036">
            <w:pPr>
              <w:jc w:val="right"/>
              <w:rPr>
                <w:rFonts w:ascii="Arial" w:cs="Arial" w:eastAsia="Arial" w:hAnsi="Arial"/>
              </w:rPr>
            </w:pPr>
            <w:r w:rsidDel="00000000" w:rsidR="00000000" w:rsidRPr="00000000">
              <w:rPr>
                <w:rFonts w:ascii="Arial" w:cs="Arial" w:eastAsia="Arial" w:hAnsi="Arial"/>
                <w:rtl w:val="0"/>
              </w:rPr>
              <w:t xml:space="preserve">$1,500</w:t>
            </w:r>
          </w:p>
        </w:tc>
        <w:tc>
          <w:tcPr/>
          <w:p w:rsidR="00000000" w:rsidDel="00000000" w:rsidP="00000000" w:rsidRDefault="00000000" w:rsidRPr="00000000" w14:paraId="00000037">
            <w:pPr>
              <w:jc w:val="right"/>
              <w:rPr>
                <w:rFonts w:ascii="Arial" w:cs="Arial" w:eastAsia="Arial" w:hAnsi="Arial"/>
              </w:rPr>
            </w:pPr>
            <w:r w:rsidDel="00000000" w:rsidR="00000000" w:rsidRPr="00000000">
              <w:rPr>
                <w:rFonts w:ascii="Arial" w:cs="Arial" w:eastAsia="Arial" w:hAnsi="Arial"/>
                <w:rtl w:val="0"/>
              </w:rPr>
              <w:t xml:space="preserve">$1313</w:t>
            </w:r>
          </w:p>
        </w:tc>
      </w:tr>
      <w:tr>
        <w:trPr>
          <w:cantSplit w:val="0"/>
          <w:tblHeader w:val="0"/>
        </w:trPr>
        <w:tc>
          <w:tcPr/>
          <w:p w:rsidR="00000000" w:rsidDel="00000000" w:rsidP="00000000" w:rsidRDefault="00000000" w:rsidRPr="00000000" w14:paraId="00000038">
            <w:pPr>
              <w:rPr>
                <w:rFonts w:ascii="Arial" w:cs="Arial" w:eastAsia="Arial" w:hAnsi="Arial"/>
              </w:rPr>
            </w:pPr>
            <w:r w:rsidDel="00000000" w:rsidR="00000000" w:rsidRPr="00000000">
              <w:rPr>
                <w:rFonts w:ascii="Arial" w:cs="Arial" w:eastAsia="Arial" w:hAnsi="Arial"/>
                <w:rtl w:val="0"/>
              </w:rPr>
              <w:t xml:space="preserve">Snacks</w:t>
            </w:r>
          </w:p>
        </w:tc>
        <w:tc>
          <w:tcPr/>
          <w:p w:rsidR="00000000" w:rsidDel="00000000" w:rsidP="00000000" w:rsidRDefault="00000000" w:rsidRPr="00000000" w14:paraId="00000039">
            <w:pPr>
              <w:jc w:val="right"/>
              <w:rPr>
                <w:rFonts w:ascii="Arial" w:cs="Arial" w:eastAsia="Arial" w:hAnsi="Arial"/>
              </w:rPr>
            </w:pPr>
            <w:r w:rsidDel="00000000" w:rsidR="00000000" w:rsidRPr="00000000">
              <w:rPr>
                <w:rFonts w:ascii="Arial" w:cs="Arial" w:eastAsia="Arial" w:hAnsi="Arial"/>
                <w:rtl w:val="0"/>
              </w:rPr>
              <w:t xml:space="preserve">$800</w:t>
            </w:r>
          </w:p>
        </w:tc>
        <w:tc>
          <w:tcPr/>
          <w:p w:rsidR="00000000" w:rsidDel="00000000" w:rsidP="00000000" w:rsidRDefault="00000000" w:rsidRPr="00000000" w14:paraId="0000003A">
            <w:pPr>
              <w:jc w:val="right"/>
              <w:rPr>
                <w:rFonts w:ascii="Arial" w:cs="Arial" w:eastAsia="Arial" w:hAnsi="Arial"/>
              </w:rPr>
            </w:pPr>
            <w:r w:rsidDel="00000000" w:rsidR="00000000" w:rsidRPr="00000000">
              <w:rPr>
                <w:rFonts w:ascii="Arial" w:cs="Arial" w:eastAsia="Arial" w:hAnsi="Arial"/>
                <w:rtl w:val="0"/>
              </w:rPr>
              <w:t xml:space="preserve">$903</w:t>
            </w:r>
          </w:p>
        </w:tc>
      </w:tr>
      <w:tr>
        <w:trPr>
          <w:cantSplit w:val="0"/>
          <w:tblHeader w:val="0"/>
        </w:trPr>
        <w:tc>
          <w:tcPr/>
          <w:p w:rsidR="00000000" w:rsidDel="00000000" w:rsidP="00000000" w:rsidRDefault="00000000" w:rsidRPr="00000000" w14:paraId="0000003B">
            <w:pPr>
              <w:jc w:val="center"/>
              <w:rPr>
                <w:rFonts w:ascii="Arial" w:cs="Arial" w:eastAsia="Arial" w:hAnsi="Arial"/>
                <w:b w:val="1"/>
              </w:rPr>
            </w:pPr>
            <w:r w:rsidDel="00000000" w:rsidR="00000000" w:rsidRPr="00000000">
              <w:rPr>
                <w:rFonts w:ascii="Arial" w:cs="Arial" w:eastAsia="Arial" w:hAnsi="Arial"/>
                <w:b w:val="1"/>
                <w:rtl w:val="0"/>
              </w:rPr>
              <w:t xml:space="preserve">TOTAL</w:t>
            </w:r>
          </w:p>
        </w:tc>
        <w:tc>
          <w:tcPr/>
          <w:p w:rsidR="00000000" w:rsidDel="00000000" w:rsidP="00000000" w:rsidRDefault="00000000" w:rsidRPr="00000000" w14:paraId="0000003C">
            <w:pPr>
              <w:jc w:val="right"/>
              <w:rPr>
                <w:rFonts w:ascii="Arial" w:cs="Arial" w:eastAsia="Arial" w:hAnsi="Arial"/>
                <w:b w:val="1"/>
              </w:rPr>
            </w:pPr>
            <w:r w:rsidDel="00000000" w:rsidR="00000000" w:rsidRPr="00000000">
              <w:rPr>
                <w:rFonts w:ascii="Arial" w:cs="Arial" w:eastAsia="Arial" w:hAnsi="Arial"/>
                <w:b w:val="1"/>
                <w:rtl w:val="0"/>
              </w:rPr>
              <w:t xml:space="preserve">$18,900</w:t>
            </w:r>
          </w:p>
        </w:tc>
        <w:tc>
          <w:tcPr/>
          <w:p w:rsidR="00000000" w:rsidDel="00000000" w:rsidP="00000000" w:rsidRDefault="00000000" w:rsidRPr="00000000" w14:paraId="0000003D">
            <w:pPr>
              <w:jc w:val="right"/>
              <w:rPr>
                <w:rFonts w:ascii="Arial" w:cs="Arial" w:eastAsia="Arial" w:hAnsi="Arial"/>
                <w:b w:val="1"/>
              </w:rPr>
            </w:pPr>
            <w:r w:rsidDel="00000000" w:rsidR="00000000" w:rsidRPr="00000000">
              <w:rPr>
                <w:rFonts w:ascii="Arial" w:cs="Arial" w:eastAsia="Arial" w:hAnsi="Arial"/>
                <w:b w:val="1"/>
                <w:rtl w:val="0"/>
              </w:rPr>
              <w:t xml:space="preserve">$18,900</w:t>
            </w:r>
          </w:p>
        </w:tc>
      </w:tr>
    </w:tbl>
    <w:p w:rsidR="00000000" w:rsidDel="00000000" w:rsidP="00000000" w:rsidRDefault="00000000" w:rsidRPr="00000000" w14:paraId="0000003E">
      <w:pPr>
        <w:rPr>
          <w:rFonts w:ascii="Arial" w:cs="Arial" w:eastAsia="Arial" w:hAnsi="Arial"/>
        </w:rPr>
      </w:pPr>
      <w:r w:rsidDel="00000000" w:rsidR="00000000" w:rsidRPr="00000000">
        <w:rPr>
          <w:rtl w:val="0"/>
        </w:rPr>
      </w:r>
    </w:p>
    <w:p w:rsidR="00000000" w:rsidDel="00000000" w:rsidP="00000000" w:rsidRDefault="00000000" w:rsidRPr="00000000" w14:paraId="0000003F">
      <w:pPr>
        <w:rPr>
          <w:rFonts w:ascii="Arial" w:cs="Arial" w:eastAsia="Arial" w:hAnsi="Arial"/>
        </w:rPr>
      </w:pPr>
      <w:r w:rsidDel="00000000" w:rsidR="00000000" w:rsidRPr="00000000">
        <w:rPr>
          <w:rtl w:val="0"/>
        </w:rPr>
      </w:r>
    </w:p>
    <w:p w:rsidR="00000000" w:rsidDel="00000000" w:rsidP="00000000" w:rsidRDefault="00000000" w:rsidRPr="00000000" w14:paraId="00000040">
      <w:pPr>
        <w:rPr>
          <w:rFonts w:ascii="Arial" w:cs="Arial" w:eastAsia="Arial" w:hAnsi="Arial"/>
        </w:rPr>
      </w:pPr>
      <w:r w:rsidDel="00000000" w:rsidR="00000000" w:rsidRPr="00000000">
        <w:rPr>
          <w:rtl w:val="0"/>
        </w:rPr>
      </w:r>
    </w:p>
    <w:p w:rsidR="00000000" w:rsidDel="00000000" w:rsidP="00000000" w:rsidRDefault="00000000" w:rsidRPr="00000000" w14:paraId="00000041">
      <w:pPr>
        <w:rPr>
          <w:rFonts w:ascii="Arial" w:cs="Arial" w:eastAsia="Arial" w:hAnsi="Arial"/>
        </w:rPr>
      </w:pPr>
      <w:r w:rsidDel="00000000" w:rsidR="00000000" w:rsidRPr="00000000">
        <w:rPr>
          <w:rtl w:val="0"/>
        </w:rPr>
      </w:r>
    </w:p>
    <w:p w:rsidR="00000000" w:rsidDel="00000000" w:rsidP="00000000" w:rsidRDefault="00000000" w:rsidRPr="00000000" w14:paraId="00000042">
      <w:pPr>
        <w:rPr>
          <w:rFonts w:ascii="Arial" w:cs="Arial" w:eastAsia="Arial" w:hAnsi="Arial"/>
        </w:rPr>
      </w:pPr>
      <w:r w:rsidDel="00000000" w:rsidR="00000000" w:rsidRPr="00000000">
        <w:rPr>
          <w:rtl w:val="0"/>
        </w:rPr>
      </w:r>
    </w:p>
    <w:p w:rsidR="00000000" w:rsidDel="00000000" w:rsidP="00000000" w:rsidRDefault="00000000" w:rsidRPr="00000000" w14:paraId="00000043">
      <w:pPr>
        <w:rPr>
          <w:rFonts w:ascii="Arial" w:cs="Arial" w:eastAsia="Arial" w:hAnsi="Arial"/>
        </w:rPr>
      </w:pPr>
      <w:r w:rsidDel="00000000" w:rsidR="00000000" w:rsidRPr="00000000">
        <w:rPr>
          <w:rtl w:val="0"/>
        </w:rPr>
      </w:r>
    </w:p>
    <w:p w:rsidR="00000000" w:rsidDel="00000000" w:rsidP="00000000" w:rsidRDefault="00000000" w:rsidRPr="00000000" w14:paraId="00000044">
      <w:pPr>
        <w:rPr>
          <w:rFonts w:ascii="Arial" w:cs="Arial" w:eastAsia="Arial" w:hAnsi="Arial"/>
        </w:rPr>
      </w:pPr>
      <w:r w:rsidDel="00000000" w:rsidR="00000000" w:rsidRPr="00000000">
        <w:rPr>
          <w:rtl w:val="0"/>
        </w:rPr>
      </w:r>
    </w:p>
    <w:p w:rsidR="00000000" w:rsidDel="00000000" w:rsidP="00000000" w:rsidRDefault="00000000" w:rsidRPr="00000000" w14:paraId="00000045">
      <w:pPr>
        <w:rPr>
          <w:rFonts w:ascii="Arial" w:cs="Arial" w:eastAsia="Arial" w:hAnsi="Arial"/>
        </w:rPr>
      </w:pPr>
      <w:r w:rsidDel="00000000" w:rsidR="00000000" w:rsidRPr="00000000">
        <w:rPr>
          <w:rtl w:val="0"/>
        </w:rPr>
      </w:r>
    </w:p>
    <w:p w:rsidR="00000000" w:rsidDel="00000000" w:rsidP="00000000" w:rsidRDefault="00000000" w:rsidRPr="00000000" w14:paraId="00000046">
      <w:pPr>
        <w:rPr>
          <w:rFonts w:ascii="Arial" w:cs="Arial" w:eastAsia="Arial" w:hAnsi="Arial"/>
        </w:rPr>
      </w:pPr>
      <w:r w:rsidDel="00000000" w:rsidR="00000000" w:rsidRPr="00000000">
        <w:rPr>
          <w:rtl w:val="0"/>
        </w:rPr>
      </w:r>
    </w:p>
    <w:p w:rsidR="00000000" w:rsidDel="00000000" w:rsidP="00000000" w:rsidRDefault="00000000" w:rsidRPr="00000000" w14:paraId="00000047">
      <w:pPr>
        <w:rPr>
          <w:rFonts w:ascii="Arial" w:cs="Arial" w:eastAsia="Arial" w:hAnsi="Arial"/>
        </w:rPr>
      </w:pPr>
      <w:r w:rsidDel="00000000" w:rsidR="00000000" w:rsidRPr="00000000">
        <w:rPr>
          <w:rtl w:val="0"/>
        </w:rPr>
      </w:r>
    </w:p>
    <w:p w:rsidR="00000000" w:rsidDel="00000000" w:rsidP="00000000" w:rsidRDefault="00000000" w:rsidRPr="00000000" w14:paraId="00000048">
      <w:pPr>
        <w:rPr>
          <w:rFonts w:ascii="Arial" w:cs="Arial" w:eastAsia="Arial" w:hAnsi="Arial"/>
        </w:rPr>
      </w:pPr>
      <w:r w:rsidDel="00000000" w:rsidR="00000000" w:rsidRPr="00000000">
        <w:rPr>
          <w:rtl w:val="0"/>
        </w:rPr>
      </w:r>
    </w:p>
    <w:p w:rsidR="00000000" w:rsidDel="00000000" w:rsidP="00000000" w:rsidRDefault="00000000" w:rsidRPr="00000000" w14:paraId="00000049">
      <w:pPr>
        <w:rPr>
          <w:rFonts w:ascii="Arial" w:cs="Arial" w:eastAsia="Arial" w:hAnsi="Arial"/>
        </w:rPr>
      </w:pPr>
      <w:r w:rsidDel="00000000" w:rsidR="00000000" w:rsidRPr="00000000">
        <w:rPr>
          <w:rtl w:val="0"/>
        </w:rPr>
      </w:r>
    </w:p>
    <w:p w:rsidR="00000000" w:rsidDel="00000000" w:rsidP="00000000" w:rsidRDefault="00000000" w:rsidRPr="00000000" w14:paraId="0000004A">
      <w:pPr>
        <w:rPr>
          <w:rFonts w:ascii="Arial" w:cs="Arial" w:eastAsia="Arial" w:hAnsi="Arial"/>
        </w:rPr>
      </w:pPr>
      <w:r w:rsidDel="00000000" w:rsidR="00000000" w:rsidRPr="00000000">
        <w:rPr>
          <w:rtl w:val="0"/>
        </w:rPr>
      </w:r>
    </w:p>
    <w:p w:rsidR="00000000" w:rsidDel="00000000" w:rsidP="00000000" w:rsidRDefault="00000000" w:rsidRPr="00000000" w14:paraId="0000004B">
      <w:pPr>
        <w:rPr>
          <w:rFonts w:ascii="Arial" w:cs="Arial" w:eastAsia="Arial" w:hAnsi="Arial"/>
        </w:rPr>
      </w:pPr>
      <w:r w:rsidDel="00000000" w:rsidR="00000000" w:rsidRPr="00000000">
        <w:rPr>
          <w:rtl w:val="0"/>
        </w:rPr>
      </w:r>
    </w:p>
    <w:p w:rsidR="00000000" w:rsidDel="00000000" w:rsidP="00000000" w:rsidRDefault="00000000" w:rsidRPr="00000000" w14:paraId="0000004C">
      <w:pPr>
        <w:rPr>
          <w:rFonts w:ascii="Arial" w:cs="Arial" w:eastAsia="Arial" w:hAnsi="Arial"/>
        </w:rPr>
      </w:pPr>
      <w:r w:rsidDel="00000000" w:rsidR="00000000" w:rsidRPr="00000000">
        <w:rPr/>
        <w:drawing>
          <wp:inline distB="0" distT="0" distL="0" distR="0">
            <wp:extent cx="5486400" cy="7315200"/>
            <wp:effectExtent b="0" l="0" r="0" t="0"/>
            <wp:docPr descr="Two people sitting at a table&#10;&#10;Description automatically generated with low confidence" id="3" name="image1.jpg"/>
            <a:graphic>
              <a:graphicData uri="http://schemas.openxmlformats.org/drawingml/2006/picture">
                <pic:pic>
                  <pic:nvPicPr>
                    <pic:cNvPr descr="Two people sitting at a table&#10;&#10;Description automatically generated with low confidence" id="0" name="image1.jpg"/>
                    <pic:cNvPicPr preferRelativeResize="0"/>
                  </pic:nvPicPr>
                  <pic:blipFill>
                    <a:blip r:embed="rId7"/>
                    <a:srcRect b="0" l="0" r="0" t="0"/>
                    <a:stretch>
                      <a:fillRect/>
                    </a:stretch>
                  </pic:blipFill>
                  <pic:spPr>
                    <a:xfrm>
                      <a:off x="0" y="0"/>
                      <a:ext cx="5486400" cy="7315200"/>
                    </a:xfrm>
                    <a:prstGeom prst="rect"/>
                    <a:ln/>
                  </pic:spPr>
                </pic:pic>
              </a:graphicData>
            </a:graphic>
          </wp:inline>
        </w:drawing>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1"/>
          <w:i w:val="0"/>
          <w:smallCaps w:val="0"/>
          <w:strike w:val="0"/>
          <w:color w:val="44546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1"/>
          <w:i w:val="0"/>
          <w:smallCaps w:val="0"/>
          <w:strike w:val="0"/>
          <w:color w:val="44546a"/>
          <w:sz w:val="28"/>
          <w:szCs w:val="28"/>
          <w:u w:val="none"/>
          <w:shd w:fill="auto" w:val="clear"/>
          <w:vertAlign w:val="baseline"/>
        </w:rPr>
      </w:pPr>
      <w:r w:rsidDel="00000000" w:rsidR="00000000" w:rsidRPr="00000000">
        <w:rPr>
          <w:rFonts w:ascii="Arial" w:cs="Arial" w:eastAsia="Arial" w:hAnsi="Arial"/>
          <w:b w:val="1"/>
          <w:i w:val="0"/>
          <w:smallCaps w:val="0"/>
          <w:strike w:val="0"/>
          <w:color w:val="44546a"/>
          <w:sz w:val="28"/>
          <w:szCs w:val="28"/>
          <w:u w:val="none"/>
          <w:shd w:fill="auto" w:val="clear"/>
          <w:vertAlign w:val="baseline"/>
          <w:rtl w:val="0"/>
        </w:rPr>
        <w:t xml:space="preserve">Bilingual Math Tutoring</w:t>
      </w:r>
    </w:p>
    <w:p w:rsidR="00000000" w:rsidDel="00000000" w:rsidP="00000000" w:rsidRDefault="00000000" w:rsidRPr="00000000" w14:paraId="0000004F">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mbria" w:cs="Cambria" w:eastAsia="Cambria" w:hAnsi="Cambria"/>
          <w:b w:val="0"/>
          <w:i w:val="1"/>
          <w:smallCaps w:val="0"/>
          <w:strike w:val="0"/>
          <w:color w:val="44546a"/>
          <w:sz w:val="18"/>
          <w:szCs w:val="18"/>
          <w:u w:val="none"/>
          <w:shd w:fill="auto" w:val="clear"/>
          <w:vertAlign w:val="baseline"/>
        </w:rPr>
      </w:pPr>
      <w:r w:rsidDel="00000000" w:rsidR="00000000" w:rsidRPr="00000000">
        <w:rPr>
          <w:rFonts w:ascii="Cambria" w:cs="Cambria" w:eastAsia="Cambria" w:hAnsi="Cambria"/>
          <w:b w:val="0"/>
          <w:i w:val="1"/>
          <w:smallCaps w:val="0"/>
          <w:strike w:val="0"/>
          <w:color w:val="44546a"/>
          <w:sz w:val="18"/>
          <w:szCs w:val="18"/>
          <w:u w:val="none"/>
          <w:shd w:fill="auto" w:val="clear"/>
          <w:vertAlign w:val="baseline"/>
          <w:rtl w:val="0"/>
        </w:rPr>
        <w:t xml:space="preserve">1</w:t>
      </w:r>
      <w:r w:rsidDel="00000000" w:rsidR="00000000" w:rsidRPr="00000000">
        <w:rPr>
          <w:rFonts w:ascii="Cambria" w:cs="Cambria" w:eastAsia="Cambria" w:hAnsi="Cambria"/>
          <w:b w:val="0"/>
          <w:i w:val="1"/>
          <w:smallCaps w:val="0"/>
          <w:strike w:val="0"/>
          <w:color w:val="44546a"/>
          <w:sz w:val="18"/>
          <w:szCs w:val="18"/>
          <w:u w:val="none"/>
          <w:shd w:fill="auto" w:val="clear"/>
          <w:vertAlign w:val="baseline"/>
        </w:rPr>
        <w:drawing>
          <wp:inline distB="0" distT="0" distL="0" distR="0">
            <wp:extent cx="4457700" cy="5930900"/>
            <wp:effectExtent b="0" l="0" r="0" t="0"/>
            <wp:docPr descr="A child and child sitting at a desk with a lizard on his shoulder&#10;&#10;Description automatically generated with medium confidence" id="2" name="image2.jpg"/>
            <a:graphic>
              <a:graphicData uri="http://schemas.openxmlformats.org/drawingml/2006/picture">
                <pic:pic>
                  <pic:nvPicPr>
                    <pic:cNvPr descr="A child and child sitting at a desk with a lizard on his shoulder&#10;&#10;Description automatically generated with medium confidence" id="0" name="image2.jpg"/>
                    <pic:cNvPicPr preferRelativeResize="0"/>
                  </pic:nvPicPr>
                  <pic:blipFill>
                    <a:blip r:embed="rId8"/>
                    <a:srcRect b="0" l="0" r="0" t="0"/>
                    <a:stretch>
                      <a:fillRect/>
                    </a:stretch>
                  </pic:blipFill>
                  <pic:spPr>
                    <a:xfrm>
                      <a:off x="0" y="0"/>
                      <a:ext cx="4457700" cy="5930900"/>
                    </a:xfrm>
                    <a:prstGeom prst="rect"/>
                    <a:ln/>
                  </pic:spPr>
                </pic:pic>
              </a:graphicData>
            </a:graphic>
          </wp:inline>
        </w:drawing>
      </w:r>
      <w:r w:rsidDel="00000000" w:rsidR="00000000" w:rsidRPr="00000000">
        <w:rPr>
          <w:rFonts w:ascii="Georgia" w:cs="Georgia" w:eastAsia="Georgia" w:hAnsi="Georgia"/>
          <w:b w:val="0"/>
          <w:i w:val="1"/>
          <w:smallCaps w:val="0"/>
          <w:strike w:val="0"/>
          <w:color w:val="222222"/>
          <w:sz w:val="18"/>
          <w:szCs w:val="18"/>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50">
      <w:pPr>
        <w:keepNext w:val="1"/>
        <w:rPr>
          <w:rFonts w:ascii="Arial" w:cs="Arial" w:eastAsia="Arial" w:hAnsi="Arial"/>
          <w:color w:val="222222"/>
          <w:sz w:val="28"/>
          <w:szCs w:val="28"/>
          <w:highlight w:val="white"/>
        </w:rPr>
      </w:pPr>
      <w:r w:rsidDel="00000000" w:rsidR="00000000" w:rsidRPr="00000000">
        <w:rPr>
          <w:rFonts w:ascii="Arial" w:cs="Arial" w:eastAsia="Arial" w:hAnsi="Arial"/>
          <w:color w:val="222222"/>
          <w:sz w:val="28"/>
          <w:szCs w:val="28"/>
          <w:highlight w:val="white"/>
          <w:rtl w:val="0"/>
        </w:rPr>
        <w:t xml:space="preserve">Geography homework is more fun with the help of a Bearded Dragon</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1"/>
          <w:smallCaps w:val="0"/>
          <w:strike w:val="0"/>
          <w:color w:val="222222"/>
          <w:sz w:val="28"/>
          <w:szCs w:val="28"/>
          <w:highlight w:val="white"/>
          <w:u w:val="none"/>
          <w:vertAlign w:val="baseline"/>
        </w:rPr>
      </w:pPr>
      <w:r w:rsidDel="00000000" w:rsidR="00000000" w:rsidRPr="00000000">
        <w:rPr>
          <w:rFonts w:ascii="Cambria" w:cs="Cambria" w:eastAsia="Cambria" w:hAnsi="Cambria"/>
          <w:b w:val="0"/>
          <w:i w:val="1"/>
          <w:smallCaps w:val="0"/>
          <w:strike w:val="0"/>
          <w:color w:val="44546a"/>
          <w:sz w:val="18"/>
          <w:szCs w:val="18"/>
          <w:u w:val="none"/>
          <w:shd w:fill="auto" w:val="clear"/>
          <w:vertAlign w:val="baseline"/>
        </w:rPr>
        <w:drawing>
          <wp:inline distB="0" distT="0" distL="0" distR="0">
            <wp:extent cx="4457700" cy="5930900"/>
            <wp:effectExtent b="0" l="0" r="0" t="0"/>
            <wp:docPr descr="A group of people sitting on stairs&#10;&#10;Description automatically generated" id="4" name="image3.jpg"/>
            <a:graphic>
              <a:graphicData uri="http://schemas.openxmlformats.org/drawingml/2006/picture">
                <pic:pic>
                  <pic:nvPicPr>
                    <pic:cNvPr descr="A group of people sitting on stairs&#10;&#10;Description automatically generated" id="0" name="image3.jpg"/>
                    <pic:cNvPicPr preferRelativeResize="0"/>
                  </pic:nvPicPr>
                  <pic:blipFill>
                    <a:blip r:embed="rId9"/>
                    <a:srcRect b="0" l="0" r="0" t="0"/>
                    <a:stretch>
                      <a:fillRect/>
                    </a:stretch>
                  </pic:blipFill>
                  <pic:spPr>
                    <a:xfrm>
                      <a:off x="0" y="0"/>
                      <a:ext cx="4457700" cy="5930900"/>
                    </a:xfrm>
                    <a:prstGeom prst="rect"/>
                    <a:ln/>
                  </pic:spPr>
                </pic:pic>
              </a:graphicData>
            </a:graphic>
          </wp:inline>
        </w:drawing>
      </w:r>
      <w:r w:rsidDel="00000000" w:rsidR="00000000" w:rsidRPr="00000000">
        <w:rPr>
          <w:rFonts w:ascii="Arial" w:cs="Arial" w:eastAsia="Arial" w:hAnsi="Arial"/>
          <w:b w:val="0"/>
          <w:i w:val="1"/>
          <w:smallCaps w:val="0"/>
          <w:strike w:val="0"/>
          <w:color w:val="222222"/>
          <w:sz w:val="28"/>
          <w:szCs w:val="28"/>
          <w:highlight w:val="white"/>
          <w:u w:val="none"/>
          <w:vertAlign w:val="baseline"/>
          <w:rtl w:val="0"/>
        </w:rPr>
        <w:t xml:space="preserve">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rFonts w:ascii="Arial" w:cs="Arial" w:eastAsia="Arial" w:hAnsi="Arial"/>
          <w:sz w:val="28"/>
          <w:szCs w:val="28"/>
        </w:rPr>
      </w:pPr>
      <w:r w:rsidDel="00000000" w:rsidR="00000000" w:rsidRPr="00000000">
        <w:rPr>
          <w:rFonts w:ascii="Arial" w:cs="Arial" w:eastAsia="Arial" w:hAnsi="Arial"/>
          <w:color w:val="222222"/>
          <w:sz w:val="28"/>
          <w:szCs w:val="28"/>
          <w:highlight w:val="white"/>
          <w:rtl w:val="0"/>
        </w:rPr>
        <w:t xml:space="preserve"> Forward Learning Scholars gather at the end-of-year celebration.</w:t>
      </w:r>
      <w:r w:rsidDel="00000000" w:rsidR="00000000" w:rsidRPr="00000000">
        <w:rPr>
          <w:rtl w:val="0"/>
        </w:rPr>
      </w:r>
    </w:p>
    <w:p w:rsidR="00000000" w:rsidDel="00000000" w:rsidP="00000000" w:rsidRDefault="00000000" w:rsidRPr="00000000" w14:paraId="00000054">
      <w:pPr>
        <w:keepNext w:val="1"/>
        <w:rPr>
          <w:rFonts w:ascii="Arial" w:cs="Arial" w:eastAsia="Arial" w:hAnsi="Arial"/>
          <w:color w:val="222222"/>
          <w:sz w:val="28"/>
          <w:szCs w:val="28"/>
          <w:highlight w:val="white"/>
        </w:rPr>
      </w:pPr>
      <w:r w:rsidDel="00000000" w:rsidR="00000000" w:rsidRPr="00000000">
        <w:rPr>
          <w:rtl w:val="0"/>
        </w:rPr>
      </w:r>
    </w:p>
    <w:sectPr>
      <w:footerReference r:id="rId10" w:type="default"/>
      <w:footerReference r:id="rId11" w:type="even"/>
      <w:pgSz w:h="15840" w:w="12240" w:orient="portrait"/>
      <w:pgMar w:bottom="1440" w:top="72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tabs>
        <w:tab w:val="center" w:leader="none" w:pos="4320"/>
        <w:tab w:val="right" w:leader="none" w:pos="8640"/>
      </w:tabs>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6">
    <w:pPr>
      <w:tabs>
        <w:tab w:val="center" w:leader="none" w:pos="4320"/>
        <w:tab w:val="right" w:leader="none" w:pos="8640"/>
      </w:tabs>
      <w:ind w:right="36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tabs>
        <w:tab w:val="center" w:leader="none" w:pos="4320"/>
        <w:tab w:val="right" w:leader="none" w:pos="8640"/>
      </w:tabs>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8">
    <w:pPr>
      <w:tabs>
        <w:tab w:val="center" w:leader="none" w:pos="4320"/>
        <w:tab w:val="right" w:leader="none" w:pos="8640"/>
      </w:tabs>
      <w:ind w:right="36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